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E2" w:rsidRPr="006740E2" w:rsidRDefault="006740E2" w:rsidP="006740E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aps/>
          <w:color w:val="7C9CA5"/>
          <w:kern w:val="36"/>
          <w:sz w:val="60"/>
          <w:szCs w:val="60"/>
          <w:lang w:eastAsia="ru-RU"/>
        </w:rPr>
      </w:pPr>
      <w:r w:rsidRPr="006740E2">
        <w:rPr>
          <w:rFonts w:ascii="Arial" w:eastAsia="Times New Roman" w:hAnsi="Arial" w:cs="Arial"/>
          <w:caps/>
          <w:color w:val="7C9CA5"/>
          <w:kern w:val="36"/>
          <w:sz w:val="60"/>
          <w:szCs w:val="60"/>
          <w:lang w:eastAsia="ru-RU"/>
        </w:rPr>
        <w:t>ПОЛИТИКА КОНФИДЕНЦИАЛЬНОСТИ</w:t>
      </w:r>
    </w:p>
    <w:p w:rsidR="006740E2" w:rsidRPr="006740E2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расположенный на доменном имени </w:t>
      </w:r>
      <w:hyperlink r:id="rId5" w:history="1">
        <w:r w:rsidR="00AD30E0">
          <w:rPr>
            <w:rStyle w:val="a5"/>
          </w:rPr>
          <w:t>https://fr-brokers.ru/</w:t>
        </w:r>
      </w:hyperlink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может получить о Пользователе во время использования сайта 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B925FC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B925FC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B925FC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 и продуктов сайта.</w:t>
      </w:r>
    </w:p>
    <w:p w:rsidR="006740E2" w:rsidRPr="006740E2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ОПРЕДЕЛЕНИЕ ТЕРМИНОВ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1.1 В настоящей Политике конфиденциальности используются следующие термины: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1.1.1. «Администрация сайта 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B925FC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B925FC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(далее – Администрация сайта) » – уполномоченные сотрудники на управления сайтом, действующие от имени ООО 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Страховой советник 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(Юр. адрес: 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420001, РФ, г. Казань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Сибгата</w:t>
      </w:r>
      <w:proofErr w:type="spellEnd"/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Хакима</w:t>
      </w:r>
      <w:proofErr w:type="spellEnd"/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д. 33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ОГРН 10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71690043600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ИНН/КПП 165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5140995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165701001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Р/с 4070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1810529070000057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К/с 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30101810200000000824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БИК </w:t>
      </w:r>
      <w:r w:rsidR="00B92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042202824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1.1.5. «Пользователь сайта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- Пользователь) – лицо, имеющее доступ к Сайту, посредством сети Интернет и использующее Сайт 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1.1.6. «</w:t>
      </w:r>
      <w:proofErr w:type="spellStart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Cookies</w:t>
      </w:r>
      <w:proofErr w:type="spellEnd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1.1.7. «IP-адрес» — уникальный сетевой адрес узла в компьютерной сети, построенной по протоколу IP.</w:t>
      </w:r>
    </w:p>
    <w:p w:rsidR="006740E2" w:rsidRPr="006740E2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ОБЩИЕ ПОЛОЖЕНИЯ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2.1. Использование Пользователем сайта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2.3.Настоящая Политика конфиденциальности применяется только к сайту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Сайт не контролирует и не несет ответственность 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за сайты третьих лиц, на которые Пользователь может перейти по ссылкам, доступным на сайте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2.4. Администрация сайта не проверяет достоверность персональных данных, предоставляемых Пользователем сайта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740E2" w:rsidRPr="006740E2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ПРЕДМЕТ ПОЛИТИКИ КОНФИДЕНЦИАЛЬНОСТИ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заполнении форм обратной связи, существующих на сайте.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могут включать в себя следующую информацию: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3.2.1. фамилию, имя, отчество Пользователя;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3.2.2. контактный телефон Пользователя;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3.2.3. адрес электронной почты (e-</w:t>
      </w:r>
      <w:proofErr w:type="spellStart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mail</w:t>
      </w:r>
      <w:proofErr w:type="spellEnd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3.2.4. Другая информация, указанная Пользователем при заполнении форм на сайте.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3.3. Сайт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защищает Данные, которые автоматически передаются при посещении страниц сайта:</w:t>
      </w:r>
    </w:p>
    <w:p w:rsidR="006740E2" w:rsidRPr="006740E2" w:rsidRDefault="006740E2" w:rsidP="00674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IP адрес;</w:t>
      </w:r>
    </w:p>
    <w:p w:rsidR="006740E2" w:rsidRPr="006740E2" w:rsidRDefault="006740E2" w:rsidP="00674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информация из </w:t>
      </w:r>
      <w:proofErr w:type="spellStart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cookies</w:t>
      </w:r>
      <w:proofErr w:type="spellEnd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740E2" w:rsidRPr="006740E2" w:rsidRDefault="006740E2" w:rsidP="00674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6740E2" w:rsidRPr="006740E2" w:rsidRDefault="006740E2" w:rsidP="00674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доступа;</w:t>
      </w:r>
    </w:p>
    <w:p w:rsidR="006740E2" w:rsidRPr="006740E2" w:rsidRDefault="006740E2" w:rsidP="00674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реферер</w:t>
      </w:r>
      <w:proofErr w:type="spellEnd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(адрес предыдущей страницы).</w:t>
      </w:r>
    </w:p>
    <w:p w:rsidR="006740E2" w:rsidRPr="006740E2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3.3.2. Администрация сайта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3.4. Любая иная персональная информация неоговоренная выше подлежит надежному хранению и нераспространению, за исключением случаев, предусмотренных в </w:t>
      </w:r>
      <w:proofErr w:type="spellStart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п.п</w:t>
      </w:r>
      <w:proofErr w:type="spellEnd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5.2. и 5.3. настоящей Политики конфиденциальности.</w:t>
      </w:r>
    </w:p>
    <w:p w:rsidR="006740E2" w:rsidRPr="006740E2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ЦЕЛИ СБОРА ПЕРСОНАЛЬНОЙ ИНФОРМАЦИИ ПОЛЬЗОВАТЕЛЯ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4.1. Персональные данные Пользователя Администрация сайта может использовать в целях: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4.1.1. Идентификации Пользователя.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4.1.2. Установления с Пользователем обратной связи, включая направление уведомлений, запросов, касающихся использования Сайта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оказания услуг, направления общей информации, обработка запросов и заявок от Пользователя.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4.1.3. Определения места нахождения Пользователя для обеспечения безопасности, предотвращения мошенничества.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4.1.4. Подтверждения достоверности и полноты персональных данных, предоставленных Пользователем.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4.1.5.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4.1.6. Предоставления Пользователю с его согласия информации об обновлениях продукции, специальных предложениях, информации о ценах, новостной рассылки и иных сведений от имени Сайта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4.1.7. Осуществления рекламной деятельности с согласия Пользователя.</w:t>
      </w:r>
    </w:p>
    <w:p w:rsidR="00C02640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 СПОСОБЫ И СРОКИ ОБРАБОТКИ ПЕРСОНАЛЬНОЙ ИНФОРМАЦИИ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ез использования таких средств.</w:t>
      </w:r>
    </w:p>
    <w:p w:rsidR="006740E2" w:rsidRPr="006740E2" w:rsidRDefault="00C02640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</w:t>
      </w:r>
      <w:r w:rsidR="006740E2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ьством Российской Федерации.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5.3</w:t>
      </w:r>
      <w:r w:rsidR="006740E2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 утрате или разглашении персональных данных Администрация сайта информирует Пользователя об утрате или разг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лашении персональных данных.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5.4</w:t>
      </w:r>
      <w:r w:rsidR="006740E2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 третьих лиц.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5.5</w:t>
      </w:r>
      <w:r w:rsidR="006740E2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740E2" w:rsidRPr="006740E2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ОБЯЗАТЕЛЬСТВА СТОРОН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6.1. Пользователь обязан: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6.1.1. Предоставить информацию о персональных данных, необходимую для пользования Сайтом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6.1.2. Обновить, дополнить предоставленную информацию о персональных данных в случае изменения данной информации.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6.2. Администрация сайта обязана: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6.2.1. Использовать полученную информацию исключительно для целей, указанных в п. 4 настоящей Политики конфиденциальности.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исключением </w:t>
      </w:r>
      <w:proofErr w:type="spellStart"/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п.п</w:t>
      </w:r>
      <w:proofErr w:type="spellEnd"/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5.2. 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настоящей Политики Конфиденциальности.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740E2" w:rsidRPr="006740E2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ОТВЕТСТВЕННОСТЬ СТОРОН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7.1. Администрация сайта, не исполнившая свои обязательства, несёт ответственность в соответствии с законодательством Российской Федерации, за исключением случаев, предусмотренных </w:t>
      </w:r>
      <w:proofErr w:type="spellStart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п.п</w:t>
      </w:r>
      <w:proofErr w:type="spellEnd"/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5.2., 5.3. и 7.2. настоящей Политики Конфиденциальности.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7.2.1. Стала публичным достоянием до её утраты или разглашения.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7.2.2. Была получена от третьей стороны до момента её получения Администрацией сайта.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7.2.3. Была разглашена с согласия Пользователя.</w:t>
      </w:r>
    </w:p>
    <w:p w:rsidR="006740E2" w:rsidRPr="006740E2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 РАЗРЕШЕНИЕ СПОРОВ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8.1. До обращения в суд с иском по спорам, возникающим из отношений между Пользователем сайта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6740E2" w:rsidRPr="006740E2" w:rsidRDefault="006740E2" w:rsidP="006740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ДОПОЛНИТЕЛЬНЫЕ УСЛОВИЯ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9.1. Администрация сайта вправе вносить изменения в настоящую Политику конфиденциальности без согласия Пользователя.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9.2. Новая Политика конфиденциальности вступает в силу с момента ее размещения на Сайте 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«Страховой советник 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БРОКЕРС</w:t>
      </w:r>
      <w:r w:rsidR="00C02640"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», 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иное не предусмотрено новой редакцией Политики конфиденциальности.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9.3. Все предложения или вопросы по настоящей Политике конфиденциальности следует сообщать по адресу электронной почты  </w:t>
      </w:r>
      <w:hyperlink r:id="rId6" w:history="1">
        <w:r w:rsidR="00C02640" w:rsidRPr="00E072C0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kab@pro-brokers.ru</w:t>
        </w:r>
      </w:hyperlink>
      <w:r w:rsidR="00C026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или по контактам, указанным на странице </w:t>
      </w:r>
      <w:hyperlink r:id="rId7" w:history="1">
        <w:r w:rsidR="00AD30E0">
          <w:rPr>
            <w:rStyle w:val="a5"/>
          </w:rPr>
          <w:t>https://fr-brokers.ru/</w:t>
        </w:r>
      </w:hyperlink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9.4. Действующая Политика конфиденциальности размещена на странице по адресу </w:t>
      </w:r>
      <w:hyperlink r:id="rId8" w:history="1">
        <w:r w:rsidR="00AD30E0">
          <w:rPr>
            <w:rStyle w:val="a5"/>
          </w:rPr>
          <w:t>https://fr-brokers.ru/</w:t>
        </w:r>
      </w:hyperlink>
      <w:r w:rsidRPr="006740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E62A2" w:rsidRPr="006740E2" w:rsidRDefault="000E62A2" w:rsidP="006740E2">
      <w:bookmarkStart w:id="0" w:name="_GoBack"/>
      <w:bookmarkEnd w:id="0"/>
    </w:p>
    <w:sectPr w:rsidR="000E62A2" w:rsidRPr="0067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F0CCF"/>
    <w:multiLevelType w:val="multilevel"/>
    <w:tmpl w:val="384C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61"/>
    <w:rsid w:val="000E62A2"/>
    <w:rsid w:val="006740E2"/>
    <w:rsid w:val="00AD30E0"/>
    <w:rsid w:val="00B925FC"/>
    <w:rsid w:val="00C02640"/>
    <w:rsid w:val="00D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3F09-8189-40B0-984D-7041BC0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0E2"/>
    <w:rPr>
      <w:b/>
      <w:bCs/>
    </w:rPr>
  </w:style>
  <w:style w:type="character" w:styleId="a5">
    <w:name w:val="Hyperlink"/>
    <w:basedOn w:val="a0"/>
    <w:uiPriority w:val="99"/>
    <w:unhideWhenUsed/>
    <w:rsid w:val="00B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-broke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-broke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@pro-brokers.ru" TargetMode="External"/><Relationship Id="rId5" Type="http://schemas.openxmlformats.org/officeDocument/2006/relationships/hyperlink" Target="https://fr-broker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Мария Евгеньевна</dc:creator>
  <cp:keywords/>
  <dc:description/>
  <cp:lastModifiedBy>Пользователь</cp:lastModifiedBy>
  <cp:revision>6</cp:revision>
  <dcterms:created xsi:type="dcterms:W3CDTF">2020-01-15T12:05:00Z</dcterms:created>
  <dcterms:modified xsi:type="dcterms:W3CDTF">2020-01-16T09:08:00Z</dcterms:modified>
</cp:coreProperties>
</file>